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14:paraId="36F849F8" w14:textId="77777777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DB6BE7" w14:textId="77777777"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51C76A8A" w14:textId="77777777"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6A4F0001" w14:textId="77777777"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3C01854" w14:textId="77777777"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B7232EC" w14:textId="77777777"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57184A7F" w14:textId="77777777"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9EEBDE8" w14:textId="77777777"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6E3A7D04" w14:textId="573C08F9" w:rsidR="00195B0D" w:rsidRPr="00717822" w:rsidRDefault="00D75CFE" w:rsidP="00D75CFE">
      <w:pPr>
        <w:jc w:val="right"/>
        <w:rPr>
          <w:b/>
          <w:bCs/>
          <w:iCs/>
        </w:rPr>
      </w:pPr>
      <w:r w:rsidRPr="00717822">
        <w:rPr>
          <w:rFonts w:ascii="Book Antiqua" w:hAnsi="Book Antiqua"/>
          <w:b/>
          <w:bCs/>
          <w:iCs/>
          <w:sz w:val="20"/>
          <w:szCs w:val="20"/>
        </w:rPr>
        <w:t xml:space="preserve">Załącznik nr </w:t>
      </w:r>
      <w:r w:rsidR="00717822" w:rsidRPr="00717822">
        <w:rPr>
          <w:rFonts w:ascii="Book Antiqua" w:hAnsi="Book Antiqua"/>
          <w:b/>
          <w:bCs/>
          <w:iCs/>
          <w:sz w:val="20"/>
          <w:szCs w:val="20"/>
        </w:rPr>
        <w:t>2</w:t>
      </w:r>
      <w:r w:rsidRPr="00717822">
        <w:rPr>
          <w:rFonts w:ascii="Book Antiqua" w:hAnsi="Book Antiqua"/>
          <w:b/>
          <w:bCs/>
          <w:iCs/>
          <w:sz w:val="20"/>
          <w:szCs w:val="20"/>
        </w:rPr>
        <w:t xml:space="preserve"> do SIWZ</w:t>
      </w:r>
    </w:p>
    <w:p w14:paraId="54DAFF0F" w14:textId="77777777"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14:paraId="7077BEFC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3CE6AFE6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78F6E930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335CC016" w14:textId="77777777"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14:paraId="0841EA55" w14:textId="77777777"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14:paraId="63C7664A" w14:textId="77777777" w:rsidR="00C04EE9" w:rsidRDefault="00C04EE9" w:rsidP="009C3EBB">
      <w:pPr>
        <w:rPr>
          <w:rFonts w:ascii="Arial" w:hAnsi="Arial" w:cs="Arial"/>
          <w:sz w:val="20"/>
          <w:szCs w:val="20"/>
        </w:rPr>
      </w:pPr>
    </w:p>
    <w:p w14:paraId="73AC138D" w14:textId="77777777"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14:paraId="2B76ECEE" w14:textId="77777777"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14:paraId="0C6C1EBC" w14:textId="77777777"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2AE3D596" w14:textId="77777777"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14:paraId="01859351" w14:textId="77777777" w:rsidR="005D501E" w:rsidRPr="00C04EE9" w:rsidRDefault="003110AE" w:rsidP="00FE728B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3110AE">
        <w:rPr>
          <w:rFonts w:ascii="Book Antiqua" w:hAnsi="Book Antiqua" w:cs="Tahoma"/>
          <w:b/>
          <w:i/>
          <w:sz w:val="28"/>
          <w:szCs w:val="28"/>
        </w:rPr>
        <w:t>Obsłu</w:t>
      </w:r>
      <w:r>
        <w:rPr>
          <w:rFonts w:ascii="Book Antiqua" w:hAnsi="Book Antiqua" w:cs="Tahoma"/>
          <w:b/>
          <w:i/>
          <w:sz w:val="28"/>
          <w:szCs w:val="28"/>
        </w:rPr>
        <w:t>ga bankowa budżetu Gminy Toszek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3110AE">
        <w:rPr>
          <w:rFonts w:ascii="Book Antiqua" w:hAnsi="Book Antiqua" w:cs="Tahoma"/>
          <w:b/>
          <w:i/>
          <w:sz w:val="28"/>
          <w:szCs w:val="28"/>
        </w:rPr>
        <w:t>i jej jednostek organizacyjnych</w:t>
      </w:r>
    </w:p>
    <w:p w14:paraId="7C714A43" w14:textId="77777777"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14:paraId="213AE341" w14:textId="77777777"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14:paraId="6B2CFDD1" w14:textId="77777777"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14:paraId="38122686" w14:textId="77777777"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14:paraId="2B5CB63A" w14:textId="77777777"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14:paraId="1EC796DB" w14:textId="77777777"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14:paraId="69F3037B" w14:textId="77777777"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14:paraId="2AD9812B" w14:textId="77777777"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14:paraId="753D0F48" w14:textId="77777777"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14:paraId="428033FE" w14:textId="77777777"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14:paraId="4B577469" w14:textId="77777777"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14:paraId="7519B184" w14:textId="77777777" w:rsidR="009C3EBB" w:rsidRDefault="009C3EBB" w:rsidP="009C3EBB">
      <w:pPr>
        <w:rPr>
          <w:rFonts w:ascii="Arial" w:hAnsi="Arial" w:cs="Arial"/>
          <w:sz w:val="20"/>
          <w:szCs w:val="20"/>
        </w:rPr>
      </w:pPr>
    </w:p>
    <w:p w14:paraId="75BBF8D4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4745E22A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5F02368E" w14:textId="77777777" w:rsidR="00D85CB5" w:rsidRDefault="00D85CB5" w:rsidP="009C3EBB">
      <w:pPr>
        <w:rPr>
          <w:rFonts w:ascii="Arial" w:hAnsi="Arial" w:cs="Arial"/>
          <w:sz w:val="20"/>
          <w:szCs w:val="20"/>
        </w:rPr>
      </w:pPr>
    </w:p>
    <w:p w14:paraId="72F3C27F" w14:textId="77777777"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14:paraId="0C7964F8" w14:textId="77777777"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2823480D" w14:textId="77777777"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6C8FD8E9" w14:textId="77777777"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14:paraId="658159B4" w14:textId="77777777"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E5B405C" w14:textId="77777777"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 w14:paraId="49AD07DB" w14:textId="77777777" w:rsidTr="00717822">
        <w:trPr>
          <w:trHeight w:val="1920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C0C776" w14:textId="77777777"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67B0E2FD" w14:textId="77777777"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800FE1F" w14:textId="77777777"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921A88E" w14:textId="77777777"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B4C1965" w14:textId="77777777" w:rsidR="00F82889" w:rsidRPr="00717822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32"/>
                <w:szCs w:val="32"/>
              </w:rPr>
            </w:pPr>
          </w:p>
          <w:p w14:paraId="0176E7F3" w14:textId="77777777"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14:paraId="0E132757" w14:textId="77777777" w:rsidR="00F82889" w:rsidRPr="00CC6777" w:rsidRDefault="00F82889" w:rsidP="00535E43">
      <w:pPr>
        <w:jc w:val="both"/>
        <w:rPr>
          <w:rFonts w:ascii="Book Antiqua" w:hAnsi="Book Antiqua"/>
          <w:sz w:val="20"/>
          <w:szCs w:val="32"/>
        </w:rPr>
      </w:pPr>
    </w:p>
    <w:p w14:paraId="129C3927" w14:textId="1E63DB7A"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</w:p>
    <w:p w14:paraId="0E494C1C" w14:textId="77777777" w:rsidR="0056513D" w:rsidRPr="00CC6777" w:rsidRDefault="0056513D" w:rsidP="00745567">
      <w:pPr>
        <w:jc w:val="center"/>
        <w:rPr>
          <w:rFonts w:ascii="Book Antiqua" w:hAnsi="Book Antiqua"/>
          <w:b/>
          <w:sz w:val="20"/>
          <w:szCs w:val="28"/>
        </w:rPr>
      </w:pPr>
    </w:p>
    <w:p w14:paraId="7E4268B1" w14:textId="77777777"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14:paraId="54B755D8" w14:textId="77777777"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14:paraId="18652FF0" w14:textId="77777777"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14:paraId="7CECD650" w14:textId="77777777"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14:paraId="24E6A9E2" w14:textId="77777777"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14:paraId="40100F74" w14:textId="77777777" w:rsidR="00F82889" w:rsidRPr="00CC6777" w:rsidRDefault="00F82889" w:rsidP="00F82889">
      <w:pPr>
        <w:jc w:val="center"/>
        <w:rPr>
          <w:rFonts w:ascii="Book Antiqua" w:hAnsi="Book Antiqua"/>
          <w:b/>
          <w:sz w:val="18"/>
        </w:rPr>
      </w:pPr>
    </w:p>
    <w:p w14:paraId="432DB280" w14:textId="77777777" w:rsidR="006C20C2" w:rsidRDefault="008F2BEA" w:rsidP="00054C1D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14:paraId="4B25BEC7" w14:textId="77777777" w:rsidR="003F6033" w:rsidRPr="00CC6777" w:rsidRDefault="003F6033" w:rsidP="00054C1D">
      <w:pPr>
        <w:tabs>
          <w:tab w:val="left" w:pos="383"/>
          <w:tab w:val="left" w:pos="493"/>
        </w:tabs>
        <w:suppressAutoHyphens/>
        <w:spacing w:line="276" w:lineRule="auto"/>
        <w:jc w:val="both"/>
        <w:rPr>
          <w:rFonts w:ascii="Book Antiqua" w:hAnsi="Book Antiqua" w:cs="Arial"/>
          <w:sz w:val="6"/>
          <w:szCs w:val="12"/>
          <w:lang w:eastAsia="ar-SA"/>
        </w:rPr>
      </w:pPr>
    </w:p>
    <w:p w14:paraId="0214AFD0" w14:textId="77777777" w:rsidR="005D501E" w:rsidRPr="00054C1D" w:rsidRDefault="003110AE" w:rsidP="00054C1D">
      <w:pPr>
        <w:spacing w:line="276" w:lineRule="auto"/>
        <w:jc w:val="center"/>
        <w:rPr>
          <w:rFonts w:ascii="Book Antiqua" w:hAnsi="Book Antiqua" w:cs="Tahoma"/>
          <w:b/>
          <w:iCs/>
        </w:rPr>
      </w:pPr>
      <w:r w:rsidRPr="00054C1D">
        <w:rPr>
          <w:rFonts w:ascii="Book Antiqua" w:hAnsi="Book Antiqua" w:cs="Tahoma"/>
          <w:b/>
          <w:iCs/>
        </w:rPr>
        <w:t>Obsługa bankowa budżetu Gminy Toszek i jej jednostek organizacyjnych</w:t>
      </w:r>
    </w:p>
    <w:p w14:paraId="6EA97808" w14:textId="77777777" w:rsidR="00420BC9" w:rsidRPr="00CC6777" w:rsidRDefault="00420BC9" w:rsidP="00054C1D">
      <w:pPr>
        <w:spacing w:line="276" w:lineRule="auto"/>
        <w:ind w:right="432"/>
        <w:jc w:val="both"/>
        <w:rPr>
          <w:rFonts w:ascii="Book Antiqua" w:hAnsi="Book Antiqua" w:cs="Arial"/>
          <w:sz w:val="6"/>
          <w:szCs w:val="28"/>
        </w:rPr>
      </w:pPr>
    </w:p>
    <w:p w14:paraId="766EB0F5" w14:textId="77777777" w:rsidR="004D7113" w:rsidRDefault="0056513D" w:rsidP="00054C1D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14:paraId="6220AE42" w14:textId="77777777" w:rsidR="003110AE" w:rsidRPr="004E6E29" w:rsidRDefault="003110AE" w:rsidP="00054C1D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4E6E29">
        <w:rPr>
          <w:rFonts w:ascii="Book Antiqua" w:hAnsi="Book Antiqua" w:cs="Arial"/>
          <w:b/>
          <w:bCs/>
          <w:sz w:val="22"/>
          <w:szCs w:val="22"/>
        </w:rPr>
        <w:t>Oferuję wykonanie zamówienia za:</w:t>
      </w:r>
    </w:p>
    <w:p w14:paraId="52D1B11F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Cena ryczałtowa za miesięczny koszt obsługi bankowej</w:t>
      </w:r>
      <w:r w:rsidRPr="00980F70">
        <w:rPr>
          <w:rFonts w:ascii="Book Antiqua" w:hAnsi="Book Antiqua" w:cs="Arial"/>
          <w:b/>
          <w:sz w:val="22"/>
          <w:szCs w:val="22"/>
        </w:rPr>
        <w:t>:</w:t>
      </w:r>
    </w:p>
    <w:p w14:paraId="6D96FEA0" w14:textId="77777777" w:rsidR="003110AE" w:rsidRDefault="003110AE" w:rsidP="00054C1D">
      <w:pPr>
        <w:pStyle w:val="Akapitzlist"/>
        <w:spacing w:before="240" w:after="12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…………………………….… zł / miesiąc</w:t>
      </w:r>
    </w:p>
    <w:p w14:paraId="791FA60F" w14:textId="77777777" w:rsidR="003110AE" w:rsidRDefault="003110AE" w:rsidP="00054C1D">
      <w:pPr>
        <w:pStyle w:val="Akapitzlist"/>
        <w:spacing w:before="120" w:after="12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/słownie: …………………………………………………………/</w:t>
      </w:r>
    </w:p>
    <w:p w14:paraId="034EBE8E" w14:textId="77777777" w:rsidR="003110AE" w:rsidRPr="00A274F9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A274F9">
        <w:rPr>
          <w:rFonts w:ascii="Book Antiqua" w:hAnsi="Book Antiqua" w:cs="Arial"/>
          <w:b/>
          <w:sz w:val="22"/>
          <w:szCs w:val="22"/>
          <w:u w:val="single"/>
        </w:rPr>
        <w:t>Oprocentowanie kredytu w rachunku bieżącym:</w:t>
      </w:r>
    </w:p>
    <w:p w14:paraId="7FEAA72A" w14:textId="77777777" w:rsidR="003110AE" w:rsidRDefault="003110AE" w:rsidP="00054C1D">
      <w:pPr>
        <w:pStyle w:val="Akapitzlist"/>
        <w:spacing w:before="120" w:after="120" w:line="276" w:lineRule="auto"/>
        <w:ind w:left="73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WIBOR 1M +/- stała marża banku …….… = …………………………</w:t>
      </w:r>
    </w:p>
    <w:p w14:paraId="110D7E2C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Oprocentowanie rachunku bieżącego</w:t>
      </w:r>
      <w:r w:rsidRPr="00980F70"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2C113452" w14:textId="77777777" w:rsidR="003110AE" w:rsidRDefault="003110AE" w:rsidP="00054C1D">
      <w:pPr>
        <w:pStyle w:val="Akapitzlist"/>
        <w:spacing w:before="120" w:after="120" w:line="276" w:lineRule="auto"/>
        <w:ind w:left="73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WIBID 1M +/- stała marża banku ….…… = …………………………</w:t>
      </w:r>
    </w:p>
    <w:p w14:paraId="479ADA72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O</w:t>
      </w:r>
      <w:r>
        <w:rPr>
          <w:rFonts w:ascii="Book Antiqua" w:hAnsi="Book Antiqua" w:cs="Arial"/>
          <w:b/>
          <w:sz w:val="22"/>
          <w:szCs w:val="22"/>
          <w:u w:val="single"/>
        </w:rPr>
        <w:t>procentowanie lokat terminowych</w:t>
      </w:r>
      <w:r w:rsidRPr="00980F70"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166DBE01" w14:textId="77777777" w:rsidR="003110AE" w:rsidRDefault="003110AE" w:rsidP="00054C1D">
      <w:pPr>
        <w:spacing w:before="120" w:after="120" w:line="276" w:lineRule="auto"/>
        <w:ind w:left="737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WIBID 1M +/- stała marża banku ….…… = …………………………</w:t>
      </w:r>
    </w:p>
    <w:p w14:paraId="3E8BBE17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O</w:t>
      </w:r>
      <w:r>
        <w:rPr>
          <w:rFonts w:ascii="Book Antiqua" w:hAnsi="Book Antiqua" w:cs="Arial"/>
          <w:b/>
          <w:sz w:val="22"/>
          <w:szCs w:val="22"/>
          <w:u w:val="single"/>
        </w:rPr>
        <w:t>procentowanie lokat typu „</w:t>
      </w:r>
      <w:proofErr w:type="spellStart"/>
      <w:r>
        <w:rPr>
          <w:rFonts w:ascii="Book Antiqua" w:hAnsi="Book Antiqua" w:cs="Arial"/>
          <w:b/>
          <w:sz w:val="22"/>
          <w:szCs w:val="22"/>
          <w:u w:val="single"/>
        </w:rPr>
        <w:t>overnight</w:t>
      </w:r>
      <w:proofErr w:type="spellEnd"/>
      <w:r>
        <w:rPr>
          <w:rFonts w:ascii="Book Antiqua" w:hAnsi="Book Antiqua" w:cs="Arial"/>
          <w:b/>
          <w:sz w:val="22"/>
          <w:szCs w:val="22"/>
          <w:u w:val="single"/>
        </w:rPr>
        <w:t>”</w:t>
      </w:r>
      <w:r w:rsidRPr="00980F70"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6579ABFF" w14:textId="77777777" w:rsidR="003110AE" w:rsidRDefault="003110AE" w:rsidP="00054C1D">
      <w:pPr>
        <w:pStyle w:val="Akapitzlist"/>
        <w:spacing w:before="120" w:after="120" w:line="276" w:lineRule="auto"/>
        <w:ind w:left="73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WIBID O/N +/- stała marża banku ……… = …………………………</w:t>
      </w:r>
    </w:p>
    <w:p w14:paraId="28A96C46" w14:textId="77777777" w:rsidR="003110AE" w:rsidRDefault="003110AE" w:rsidP="00054C1D">
      <w:pPr>
        <w:pStyle w:val="Akapitzlist"/>
        <w:numPr>
          <w:ilvl w:val="0"/>
          <w:numId w:val="6"/>
        </w:numPr>
        <w:spacing w:line="276" w:lineRule="auto"/>
        <w:ind w:left="737" w:hanging="397"/>
        <w:jc w:val="both"/>
        <w:rPr>
          <w:rFonts w:ascii="Book Antiqua" w:hAnsi="Book Antiqua" w:cs="Arial"/>
          <w:b/>
          <w:sz w:val="22"/>
          <w:szCs w:val="22"/>
        </w:rPr>
      </w:pPr>
      <w:r w:rsidRPr="00910B99">
        <w:rPr>
          <w:rFonts w:ascii="Book Antiqua" w:hAnsi="Book Antiqua" w:cs="Arial"/>
          <w:b/>
          <w:sz w:val="22"/>
          <w:szCs w:val="22"/>
          <w:u w:val="single"/>
        </w:rPr>
        <w:t>O</w:t>
      </w:r>
      <w:r>
        <w:rPr>
          <w:rFonts w:ascii="Book Antiqua" w:hAnsi="Book Antiqua" w:cs="Arial"/>
          <w:b/>
          <w:sz w:val="22"/>
          <w:szCs w:val="22"/>
          <w:u w:val="single"/>
        </w:rPr>
        <w:t>procentowanie lokat typu 3-dniowej lokaty weekendowej</w:t>
      </w:r>
      <w:r w:rsidRPr="00980F70"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7E26BC48" w14:textId="77777777" w:rsidR="003110AE" w:rsidRPr="003110AE" w:rsidRDefault="003110AE" w:rsidP="00054C1D">
      <w:pPr>
        <w:spacing w:before="120" w:after="120" w:line="276" w:lineRule="auto"/>
        <w:ind w:left="737"/>
        <w:jc w:val="both"/>
        <w:rPr>
          <w:rFonts w:ascii="Book Antiqua" w:hAnsi="Book Antiqua"/>
          <w:b/>
          <w:sz w:val="22"/>
          <w:szCs w:val="22"/>
          <w:u w:val="single"/>
        </w:rPr>
      </w:pPr>
      <w:r>
        <w:rPr>
          <w:rFonts w:ascii="Book Antiqua" w:hAnsi="Book Antiqua" w:cs="Arial"/>
          <w:b/>
          <w:sz w:val="22"/>
          <w:szCs w:val="22"/>
        </w:rPr>
        <w:t>WIBID O/N +/- stała marża banku ……… = …………………………</w:t>
      </w:r>
    </w:p>
    <w:p w14:paraId="2F11FFA8" w14:textId="77777777" w:rsidR="003110AE" w:rsidRPr="00CC6777" w:rsidRDefault="003110AE" w:rsidP="005B28A4">
      <w:pPr>
        <w:pStyle w:val="Akapitzlist"/>
        <w:tabs>
          <w:tab w:val="left" w:pos="1134"/>
        </w:tabs>
        <w:spacing w:line="276" w:lineRule="auto"/>
        <w:ind w:left="1066"/>
        <w:contextualSpacing w:val="0"/>
        <w:jc w:val="both"/>
        <w:rPr>
          <w:rFonts w:ascii="Book Antiqua" w:hAnsi="Book Antiqua"/>
          <w:b/>
          <w:sz w:val="64"/>
          <w:szCs w:val="64"/>
          <w:u w:val="single"/>
        </w:rPr>
      </w:pPr>
    </w:p>
    <w:p w14:paraId="6089A047" w14:textId="77777777" w:rsidR="003110AE" w:rsidRDefault="003110AE" w:rsidP="003110A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39809DF6" w14:textId="290B879E" w:rsidR="00054C1D" w:rsidRDefault="003110AE" w:rsidP="00054C1D">
      <w:pPr>
        <w:ind w:left="4963"/>
        <w:jc w:val="center"/>
        <w:rPr>
          <w:rFonts w:ascii="Book Antiqua" w:hAnsi="Book Antiqua" w:cs="Arial"/>
          <w:sz w:val="22"/>
          <w:szCs w:val="22"/>
        </w:rPr>
      </w:pPr>
      <w:r w:rsidRPr="003110AE">
        <w:rPr>
          <w:rFonts w:ascii="Book Antiqua" w:hAnsi="Book Antiqua"/>
          <w:i/>
          <w:sz w:val="18"/>
          <w:szCs w:val="18"/>
        </w:rPr>
        <w:t xml:space="preserve">podpis i pieczątka </w:t>
      </w:r>
      <w:r>
        <w:rPr>
          <w:rFonts w:ascii="Book Antiqua" w:hAnsi="Book Antiqua"/>
          <w:i/>
          <w:sz w:val="18"/>
          <w:szCs w:val="18"/>
        </w:rPr>
        <w:t>osób/y upoważnionych/ej</w:t>
      </w:r>
      <w:r>
        <w:rPr>
          <w:rFonts w:ascii="Book Antiqua" w:hAnsi="Book Antiqua"/>
          <w:i/>
          <w:sz w:val="18"/>
          <w:szCs w:val="18"/>
        </w:rPr>
        <w:br/>
      </w:r>
      <w:r w:rsidRPr="003110AE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3A5E8187" w14:textId="77777777" w:rsidR="00054C1D" w:rsidRDefault="00054C1D">
      <w:pPr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br w:type="page"/>
      </w:r>
    </w:p>
    <w:p w14:paraId="1638AB01" w14:textId="70288577" w:rsidR="00392D1C" w:rsidRPr="0026507D" w:rsidRDefault="00392D1C" w:rsidP="004E6E29">
      <w:pPr>
        <w:pStyle w:val="Akapitzlist"/>
        <w:numPr>
          <w:ilvl w:val="0"/>
          <w:numId w:val="2"/>
        </w:numPr>
        <w:spacing w:after="60" w:line="276" w:lineRule="auto"/>
        <w:ind w:left="340" w:hanging="34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lastRenderedPageBreak/>
        <w:t xml:space="preserve">Termin </w:t>
      </w:r>
      <w:r w:rsidR="00054C1D">
        <w:rPr>
          <w:rFonts w:ascii="Book Antiqua" w:hAnsi="Book Antiqua" w:cs="Arial"/>
          <w:b/>
          <w:sz w:val="22"/>
          <w:szCs w:val="22"/>
        </w:rPr>
        <w:t>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14:paraId="17050787" w14:textId="3069699D" w:rsidR="00621F5F" w:rsidRDefault="00612960" w:rsidP="004E6E29">
      <w:pPr>
        <w:pStyle w:val="NormalnyWeb"/>
        <w:spacing w:before="0" w:beforeAutospacing="0" w:after="0" w:line="276" w:lineRule="auto"/>
        <w:ind w:left="340"/>
        <w:jc w:val="both"/>
        <w:rPr>
          <w:rFonts w:ascii="Book Antiqua" w:hAnsi="Book Antiqua" w:cs="Tahoma"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realizować zamówienie</w:t>
      </w:r>
      <w:r>
        <w:rPr>
          <w:rFonts w:ascii="Book Antiqua" w:hAnsi="Book Antiqua" w:cs="Arial"/>
          <w:sz w:val="22"/>
          <w:szCs w:val="22"/>
        </w:rPr>
        <w:t xml:space="preserve"> przez okres </w:t>
      </w:r>
      <w:r w:rsidR="00631987">
        <w:rPr>
          <w:rFonts w:ascii="Book Antiqua" w:hAnsi="Book Antiqua" w:cs="Tahoma"/>
          <w:b/>
          <w:sz w:val="22"/>
          <w:szCs w:val="22"/>
        </w:rPr>
        <w:t>36</w:t>
      </w:r>
      <w:r>
        <w:rPr>
          <w:rFonts w:ascii="Book Antiqua" w:hAnsi="Book Antiqua" w:cs="Tahoma"/>
          <w:b/>
          <w:sz w:val="22"/>
          <w:szCs w:val="22"/>
        </w:rPr>
        <w:t xml:space="preserve"> miesięcy </w:t>
      </w:r>
      <w:r w:rsidR="00054C1D">
        <w:rPr>
          <w:rFonts w:ascii="Book Antiqua" w:hAnsi="Book Antiqua" w:cs="Tahoma"/>
          <w:b/>
          <w:sz w:val="22"/>
          <w:szCs w:val="22"/>
        </w:rPr>
        <w:br/>
        <w:t>tj. od dnia 05.01.2021 r. do dnia 04.01.2024 r.</w:t>
      </w:r>
    </w:p>
    <w:p w14:paraId="5DC4BB40" w14:textId="77777777" w:rsidR="00621F5F" w:rsidRPr="00A04DC5" w:rsidRDefault="00621F5F" w:rsidP="004E6E29">
      <w:pPr>
        <w:pStyle w:val="Akapitzlist"/>
        <w:numPr>
          <w:ilvl w:val="0"/>
          <w:numId w:val="8"/>
        </w:numPr>
        <w:spacing w:before="120"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14:paraId="5F50778A" w14:textId="78201385" w:rsidR="00621F5F" w:rsidRPr="00EC6018" w:rsidRDefault="00621F5F" w:rsidP="004E6E29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>(bez udziału Podwykonawców) /</w:t>
      </w:r>
      <w:r w:rsidRPr="00FF4648">
        <w:rPr>
          <w:rFonts w:ascii="Book Antiqua" w:hAnsi="Book Antiqua" w:cs="Tahoma"/>
          <w:b/>
          <w:sz w:val="22"/>
          <w:szCs w:val="22"/>
        </w:rPr>
        <w:t>zamierzam/my* powierzyć następującą część zamówienia Podwykonawcom:</w:t>
      </w:r>
      <w:r>
        <w:rPr>
          <w:rFonts w:ascii="Book Antiqua" w:hAnsi="Book Antiqua" w:cs="Tahoma"/>
          <w:sz w:val="22"/>
          <w:szCs w:val="22"/>
        </w:rPr>
        <w:t xml:space="preserve"> *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</w:t>
      </w:r>
      <w:r w:rsidR="004E6E29">
        <w:rPr>
          <w:rFonts w:ascii="Book Antiqua" w:hAnsi="Book Antiqua" w:cs="Tahoma"/>
          <w:sz w:val="18"/>
          <w:szCs w:val="18"/>
          <w:u w:val="single"/>
        </w:rPr>
        <w:t xml:space="preserve"> </w:t>
      </w:r>
      <w:r w:rsidRPr="00EC6018">
        <w:rPr>
          <w:rFonts w:ascii="Book Antiqua" w:hAnsi="Book Antiqua" w:cs="Tahoma"/>
          <w:sz w:val="18"/>
          <w:szCs w:val="18"/>
          <w:u w:val="single"/>
        </w:rPr>
        <w:t>niewłaściwe/</w:t>
      </w:r>
    </w:p>
    <w:p w14:paraId="2D06DB8D" w14:textId="77777777" w:rsidR="00621F5F" w:rsidRPr="00621F5F" w:rsidRDefault="00621F5F" w:rsidP="004E6E29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12"/>
        </w:rPr>
      </w:pPr>
    </w:p>
    <w:p w14:paraId="7B2171B5" w14:textId="77777777" w:rsidR="00621F5F" w:rsidRPr="00791E23" w:rsidRDefault="00621F5F" w:rsidP="004E6E29">
      <w:pPr>
        <w:pStyle w:val="Akapitzlist"/>
        <w:spacing w:after="40" w:line="276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……………..…..………………………..…</w:t>
      </w:r>
    </w:p>
    <w:p w14:paraId="4D142384" w14:textId="77777777" w:rsidR="00621F5F" w:rsidRPr="00621F5F" w:rsidRDefault="00621F5F" w:rsidP="004E6E29">
      <w:pPr>
        <w:pStyle w:val="NormalnyWeb"/>
        <w:spacing w:before="0" w:beforeAutospacing="0" w:after="0" w:line="276" w:lineRule="auto"/>
        <w:ind w:left="340"/>
        <w:jc w:val="center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14:paraId="4D027BE2" w14:textId="77777777" w:rsidR="00435F9F" w:rsidRPr="004E6E29" w:rsidRDefault="00435F9F" w:rsidP="004E6E29">
      <w:pPr>
        <w:pStyle w:val="Akapitzlist"/>
        <w:numPr>
          <w:ilvl w:val="0"/>
          <w:numId w:val="7"/>
        </w:numPr>
        <w:spacing w:before="120" w:after="60" w:line="276" w:lineRule="auto"/>
        <w:contextualSpacing w:val="0"/>
        <w:jc w:val="both"/>
        <w:rPr>
          <w:rFonts w:ascii="Book Antiqua" w:hAnsi="Book Antiqua"/>
          <w:b/>
          <w:bCs/>
          <w:sz w:val="28"/>
          <w:szCs w:val="28"/>
        </w:rPr>
      </w:pPr>
      <w:r w:rsidRPr="004E6E29">
        <w:rPr>
          <w:rFonts w:ascii="Book Antiqua" w:hAnsi="Book Antiqua" w:cs="Arial"/>
          <w:b/>
          <w:bCs/>
          <w:sz w:val="22"/>
          <w:szCs w:val="22"/>
        </w:rPr>
        <w:t>Niniejszym oświadczam/y*, że:</w:t>
      </w:r>
    </w:p>
    <w:p w14:paraId="69E0DC7B" w14:textId="77777777" w:rsidR="004E6E29" w:rsidRPr="0056513D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14:paraId="727744B4" w14:textId="77777777" w:rsidR="004E6E29" w:rsidRPr="009E2C41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14:paraId="6493AE6A" w14:textId="77777777" w:rsidR="004E6E29" w:rsidRPr="009E2C41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 xml:space="preserve">w  rozdziale III pkt 4 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proofErr w:type="spellStart"/>
      <w:r w:rsidRPr="00026C9C">
        <w:rPr>
          <w:rFonts w:ascii="Book Antiqua" w:hAnsi="Book Antiqua" w:cs="Arial"/>
          <w:sz w:val="22"/>
          <w:szCs w:val="22"/>
        </w:rPr>
        <w:t>t.j</w:t>
      </w:r>
      <w:proofErr w:type="spellEnd"/>
      <w:r w:rsidRPr="00026C9C">
        <w:rPr>
          <w:rFonts w:ascii="Book Antiqua" w:hAnsi="Book Antiqua" w:cs="Arial"/>
          <w:sz w:val="22"/>
          <w:szCs w:val="22"/>
        </w:rPr>
        <w:t>. Dz.U. z 2019 r. poz. 1040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14:paraId="1097109F" w14:textId="77777777" w:rsidR="004E6E29" w:rsidRPr="007B545D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14:paraId="0E655DC2" w14:textId="77777777" w:rsidR="004E6E29" w:rsidRPr="00BF0737" w:rsidRDefault="004E6E29" w:rsidP="004E6E29">
      <w:pPr>
        <w:pStyle w:val="Akapitzlist"/>
        <w:numPr>
          <w:ilvl w:val="0"/>
          <w:numId w:val="3"/>
        </w:numPr>
        <w:spacing w:after="60"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14:paraId="6511A535" w14:textId="6FB6DCC4" w:rsidR="005E2A6F" w:rsidRPr="004E6E29" w:rsidRDefault="004E6E29" w:rsidP="005B28A4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14:paraId="70FBC802" w14:textId="77777777" w:rsidR="005D650A" w:rsidRPr="004E6E29" w:rsidRDefault="005D650A" w:rsidP="004E6E29">
      <w:pPr>
        <w:pStyle w:val="Akapitzlist"/>
        <w:numPr>
          <w:ilvl w:val="0"/>
          <w:numId w:val="7"/>
        </w:numPr>
        <w:spacing w:before="120" w:after="60" w:line="276" w:lineRule="auto"/>
        <w:contextualSpacing w:val="0"/>
        <w:jc w:val="both"/>
        <w:rPr>
          <w:rFonts w:ascii="Book Antiqua" w:hAnsi="Book Antiqua"/>
          <w:b/>
          <w:bCs/>
          <w:sz w:val="28"/>
          <w:szCs w:val="28"/>
        </w:rPr>
      </w:pPr>
      <w:r w:rsidRPr="004E6E29">
        <w:rPr>
          <w:rFonts w:ascii="Book Antiqua" w:hAnsi="Book Antiqua"/>
          <w:b/>
          <w:bCs/>
          <w:sz w:val="22"/>
          <w:szCs w:val="22"/>
        </w:rPr>
        <w:t>Dane Wykonawcy i adres do korespondencji:</w:t>
      </w:r>
    </w:p>
    <w:p w14:paraId="0634D8D6" w14:textId="77777777" w:rsidR="005D650A" w:rsidRDefault="005D650A" w:rsidP="00621F5F">
      <w:pPr>
        <w:autoSpaceDE w:val="0"/>
        <w:autoSpaceDN w:val="0"/>
        <w:adjustRightInd w:val="0"/>
        <w:spacing w:after="60"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14:paraId="346F30A2" w14:textId="77777777" w:rsidR="005D650A" w:rsidRPr="00FF4648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</w:t>
      </w:r>
      <w:r w:rsidR="005B28A4"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….</w:t>
      </w:r>
    </w:p>
    <w:p w14:paraId="28A974BE" w14:textId="77777777" w:rsidR="005D650A" w:rsidRPr="00FF4648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14:paraId="07F07837" w14:textId="77777777" w:rsidR="005D650A" w:rsidRPr="00431440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</w:t>
      </w:r>
      <w:r w:rsidR="005B28A4">
        <w:rPr>
          <w:rFonts w:ascii="Book Antiqua" w:hAnsi="Book Antiqua"/>
          <w:sz w:val="22"/>
          <w:szCs w:val="22"/>
        </w:rPr>
        <w:t>…</w:t>
      </w:r>
      <w:r w:rsidRPr="00431440">
        <w:rPr>
          <w:rFonts w:ascii="Book Antiqua" w:hAnsi="Book Antiqua"/>
          <w:sz w:val="22"/>
          <w:szCs w:val="22"/>
        </w:rPr>
        <w:t>…</w:t>
      </w:r>
    </w:p>
    <w:p w14:paraId="2F408BA1" w14:textId="77777777" w:rsidR="005D650A" w:rsidRPr="001F0CBA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14:paraId="5A397B6D" w14:textId="77777777" w:rsidR="005D650A" w:rsidRPr="001F0CBA" w:rsidRDefault="005D650A" w:rsidP="004E6E29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14:paraId="6A40D990" w14:textId="77777777" w:rsidR="005D650A" w:rsidRPr="004E6E29" w:rsidRDefault="005D650A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20"/>
          <w:szCs w:val="20"/>
        </w:rPr>
      </w:pPr>
      <w:r w:rsidRPr="004E6E29">
        <w:rPr>
          <w:rFonts w:ascii="Book Antiqua" w:hAnsi="Book Antiqua"/>
          <w:i/>
          <w:sz w:val="20"/>
          <w:szCs w:val="20"/>
        </w:rPr>
        <w:t xml:space="preserve">/w przypadku Wykonawców wspólnie ubiegających się o zamówienie, </w:t>
      </w:r>
    </w:p>
    <w:p w14:paraId="54E768C4" w14:textId="49F7315F" w:rsidR="005D650A" w:rsidRDefault="005D650A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20"/>
          <w:szCs w:val="20"/>
        </w:rPr>
      </w:pPr>
      <w:r w:rsidRPr="004E6E29">
        <w:rPr>
          <w:rFonts w:ascii="Book Antiqua" w:hAnsi="Book Antiqua"/>
          <w:i/>
          <w:sz w:val="20"/>
          <w:szCs w:val="20"/>
        </w:rPr>
        <w:t>wystarczy podać dane kontaktowe do pełnomocni</w:t>
      </w:r>
      <w:r w:rsidR="00636208" w:rsidRPr="004E6E29">
        <w:rPr>
          <w:rFonts w:ascii="Book Antiqua" w:hAnsi="Book Antiqua"/>
          <w:i/>
          <w:sz w:val="20"/>
          <w:szCs w:val="20"/>
        </w:rPr>
        <w:t>ka Wykonawcy/lidera konsorcjum/</w:t>
      </w:r>
    </w:p>
    <w:p w14:paraId="2B2DD9FC" w14:textId="19107589" w:rsidR="004E6E29" w:rsidRDefault="004E6E29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20"/>
          <w:szCs w:val="20"/>
        </w:rPr>
      </w:pPr>
    </w:p>
    <w:p w14:paraId="22FAF80D" w14:textId="77777777" w:rsidR="004E6E29" w:rsidRPr="004E6E29" w:rsidRDefault="004E6E29" w:rsidP="005B28A4">
      <w:pPr>
        <w:pStyle w:val="Akapitzlist"/>
        <w:spacing w:line="276" w:lineRule="auto"/>
        <w:ind w:left="357"/>
        <w:jc w:val="center"/>
        <w:rPr>
          <w:rFonts w:ascii="Book Antiqua" w:hAnsi="Book Antiqua"/>
          <w:i/>
          <w:sz w:val="20"/>
          <w:szCs w:val="20"/>
        </w:rPr>
      </w:pPr>
    </w:p>
    <w:p w14:paraId="0687171D" w14:textId="77777777" w:rsidR="004E6E29" w:rsidRDefault="004E6E29" w:rsidP="004E6E29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4CAAFFEB" w14:textId="072CDEAE" w:rsidR="00D56932" w:rsidRDefault="004E6E29" w:rsidP="004E6E29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5F675DC6" w14:textId="0F8A46B3" w:rsidR="004E6E29" w:rsidRPr="004E6E29" w:rsidRDefault="004E6E29" w:rsidP="004E6E29">
      <w:pPr>
        <w:spacing w:after="120"/>
        <w:jc w:val="both"/>
        <w:rPr>
          <w:rFonts w:ascii="Book Antiqua" w:hAnsi="Book Antiqua"/>
          <w:iCs/>
          <w:sz w:val="18"/>
          <w:szCs w:val="18"/>
        </w:rPr>
      </w:pPr>
      <w:r w:rsidRPr="00801570">
        <w:rPr>
          <w:rFonts w:ascii="Book Antiqua" w:hAnsi="Book Antiqua"/>
          <w:sz w:val="22"/>
          <w:szCs w:val="12"/>
        </w:rPr>
        <w:lastRenderedPageBreak/>
        <w:t xml:space="preserve">Oświadczam/oświadczamy, że wypełniłem/wypełniliśmy obowiązki informacyjne przewidziane w art. 13 lub art. 14 </w:t>
      </w:r>
      <w:r>
        <w:rPr>
          <w:rFonts w:ascii="Book Antiqua" w:hAnsi="Book Antiqua"/>
          <w:sz w:val="22"/>
          <w:szCs w:val="12"/>
        </w:rPr>
        <w:t>RODO</w:t>
      </w:r>
      <w:r w:rsidRPr="00801570">
        <w:rPr>
          <w:rFonts w:ascii="Book Antiqua" w:hAnsi="Book Antiqu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Book Antiqua" w:hAnsi="Book Antiqua"/>
          <w:sz w:val="22"/>
          <w:szCs w:val="12"/>
        </w:rPr>
        <w:t>.</w:t>
      </w:r>
    </w:p>
    <w:p w14:paraId="058BD065" w14:textId="77777777" w:rsidR="004E6E29" w:rsidRDefault="00D75CFE" w:rsidP="005B28A4">
      <w:pPr>
        <w:pStyle w:val="Akapitzlist"/>
        <w:spacing w:line="276" w:lineRule="auto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</w:p>
    <w:p w14:paraId="6C0ED18F" w14:textId="77777777" w:rsidR="004E6E29" w:rsidRDefault="004E6E29" w:rsidP="005B28A4">
      <w:pPr>
        <w:pStyle w:val="Akapitzlist"/>
        <w:spacing w:line="276" w:lineRule="auto"/>
        <w:ind w:left="0"/>
        <w:jc w:val="both"/>
        <w:rPr>
          <w:rFonts w:ascii="Book Antiqua" w:hAnsi="Book Antiqua"/>
          <w:sz w:val="22"/>
          <w:szCs w:val="22"/>
        </w:rPr>
      </w:pPr>
    </w:p>
    <w:p w14:paraId="5728B69B" w14:textId="67776FF4" w:rsidR="000F4280" w:rsidRPr="0048076B" w:rsidRDefault="000F4280" w:rsidP="005B28A4">
      <w:pPr>
        <w:pStyle w:val="Akapitzlist"/>
        <w:spacing w:line="276" w:lineRule="auto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14:paraId="4FF24926" w14:textId="77777777"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14:paraId="1CED25C7" w14:textId="77777777" w:rsidR="005E2A6F" w:rsidRPr="00621F5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50CEF725" w14:textId="46C6FC4C"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5AC9BD15" w14:textId="0867C7CB" w:rsidR="004E6E29" w:rsidRDefault="004E6E29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10685F36" w14:textId="0F195165" w:rsidR="004E6E29" w:rsidRDefault="004E6E29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59543AB3" w14:textId="77777777" w:rsidR="004E6E29" w:rsidRPr="00621F5F" w:rsidRDefault="004E6E29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2EEC1498" w14:textId="77777777" w:rsidR="005E2A6F" w:rsidRPr="00621F5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12"/>
          <w:szCs w:val="20"/>
        </w:rPr>
      </w:pPr>
    </w:p>
    <w:p w14:paraId="31DED001" w14:textId="77777777"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14:paraId="4BDE8676" w14:textId="77777777"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32D93D60" w14:textId="77777777" w:rsidR="00435F9F" w:rsidRDefault="000F4280" w:rsidP="00621F5F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1FA7E7DC" w14:textId="6A69A855" w:rsidR="00717822" w:rsidRDefault="00717822" w:rsidP="004E6E29">
      <w:pPr>
        <w:pStyle w:val="Akapitzlist"/>
        <w:spacing w:after="120"/>
        <w:ind w:left="357"/>
        <w:jc w:val="both"/>
        <w:rPr>
          <w:rFonts w:ascii="Book Antiqua" w:hAnsi="Book Antiqua"/>
          <w:sz w:val="20"/>
          <w:szCs w:val="20"/>
        </w:rPr>
        <w:sectPr w:rsidR="00717822" w:rsidSect="00717822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14:paraId="3FDF972F" w14:textId="29DD08D0" w:rsidR="003820F8" w:rsidRPr="00717822" w:rsidRDefault="003820F8" w:rsidP="00717822">
      <w:pPr>
        <w:spacing w:after="120"/>
        <w:jc w:val="right"/>
        <w:rPr>
          <w:rFonts w:ascii="Book Antiqua" w:hAnsi="Book Antiqua"/>
          <w:b/>
          <w:bCs/>
          <w:iCs/>
          <w:sz w:val="20"/>
          <w:szCs w:val="20"/>
        </w:rPr>
      </w:pPr>
      <w:r w:rsidRPr="00717822">
        <w:rPr>
          <w:rFonts w:ascii="Book Antiqua" w:hAnsi="Book Antiqua"/>
          <w:b/>
          <w:bCs/>
          <w:iCs/>
          <w:sz w:val="20"/>
          <w:szCs w:val="20"/>
        </w:rPr>
        <w:lastRenderedPageBreak/>
        <w:t xml:space="preserve">Załącznik nr </w:t>
      </w:r>
      <w:r w:rsidR="00D27C48" w:rsidRPr="00717822">
        <w:rPr>
          <w:rFonts w:ascii="Book Antiqua" w:hAnsi="Book Antiqua"/>
          <w:b/>
          <w:bCs/>
          <w:iCs/>
          <w:sz w:val="20"/>
          <w:szCs w:val="20"/>
        </w:rPr>
        <w:t>2</w:t>
      </w:r>
      <w:r w:rsidRPr="00717822">
        <w:rPr>
          <w:rFonts w:ascii="Book Antiqua" w:hAnsi="Book Antiqua"/>
          <w:b/>
          <w:bCs/>
          <w:iCs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 w14:paraId="0C120C8C" w14:textId="7777777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B7AB4E" w14:textId="77777777"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4433C93F" w14:textId="77777777"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11BC3DBF" w14:textId="77777777"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7D998347" w14:textId="77777777"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054E3228" w14:textId="77777777"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3E6E9A5" w14:textId="77777777"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6C9E32DC" w14:textId="77777777"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B781C9F" w14:textId="77777777" w:rsidR="003820F8" w:rsidRPr="006022C7" w:rsidRDefault="003820F8" w:rsidP="003820F8">
      <w:pPr>
        <w:spacing w:after="120"/>
        <w:jc w:val="both"/>
        <w:rPr>
          <w:rFonts w:ascii="Book Antiqua" w:hAnsi="Book Antiqua"/>
          <w:szCs w:val="28"/>
        </w:rPr>
      </w:pPr>
    </w:p>
    <w:p w14:paraId="39EEB75C" w14:textId="77777777"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14:paraId="15FD15B9" w14:textId="77777777"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14:paraId="293710C2" w14:textId="3769B57F"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</w:t>
      </w:r>
    </w:p>
    <w:p w14:paraId="408A9EF2" w14:textId="77777777" w:rsidR="006022C7" w:rsidRPr="006022C7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44"/>
          <w:szCs w:val="12"/>
          <w:u w:val="single"/>
        </w:rPr>
      </w:pPr>
    </w:p>
    <w:p w14:paraId="210073CC" w14:textId="77777777" w:rsidR="006022C7" w:rsidRDefault="006022C7" w:rsidP="00621F5F">
      <w:pPr>
        <w:shd w:val="clear" w:color="auto" w:fill="FFFFFF"/>
        <w:spacing w:before="120" w:line="276" w:lineRule="auto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29671055" w14:textId="77777777" w:rsidR="00621F5F" w:rsidRPr="00340723" w:rsidRDefault="00621F5F" w:rsidP="009F7178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line="276" w:lineRule="auto"/>
        <w:ind w:left="340"/>
        <w:contextualSpacing w:val="0"/>
        <w:jc w:val="center"/>
        <w:rPr>
          <w:rFonts w:ascii="Book Antiqua" w:hAnsi="Book Antiqua" w:cs="Tahoma"/>
          <w:b/>
          <w:iCs/>
          <w:szCs w:val="22"/>
        </w:rPr>
      </w:pPr>
      <w:r w:rsidRPr="00340723">
        <w:rPr>
          <w:rFonts w:ascii="Book Antiqua" w:hAnsi="Book Antiqua" w:cs="Tahoma"/>
          <w:b/>
          <w:iCs/>
          <w:szCs w:val="22"/>
        </w:rPr>
        <w:t>Obsługa bankowa budżetu Gminy Toszek</w:t>
      </w:r>
    </w:p>
    <w:p w14:paraId="71EA61B2" w14:textId="77777777" w:rsidR="006022C7" w:rsidRPr="00340723" w:rsidRDefault="00621F5F" w:rsidP="009F7178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240" w:line="276" w:lineRule="auto"/>
        <w:ind w:left="340"/>
        <w:contextualSpacing w:val="0"/>
        <w:jc w:val="center"/>
        <w:rPr>
          <w:rFonts w:ascii="Book Antiqua" w:hAnsi="Book Antiqua"/>
          <w:iCs/>
          <w:sz w:val="28"/>
        </w:rPr>
      </w:pPr>
      <w:r w:rsidRPr="00340723">
        <w:rPr>
          <w:rFonts w:ascii="Book Antiqua" w:hAnsi="Book Antiqua" w:cs="Tahoma"/>
          <w:b/>
          <w:iCs/>
          <w:szCs w:val="22"/>
        </w:rPr>
        <w:t>i jej jednostek organizacyjnych</w:t>
      </w:r>
    </w:p>
    <w:p w14:paraId="47B2DB2E" w14:textId="77777777" w:rsidR="006022C7" w:rsidRPr="00184666" w:rsidRDefault="006022C7" w:rsidP="008331EB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14:paraId="1CB2DF7B" w14:textId="77777777" w:rsidR="00621F5F" w:rsidRPr="009F7178" w:rsidRDefault="00621F5F" w:rsidP="00621F5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28"/>
          <w:szCs w:val="22"/>
        </w:rPr>
      </w:pPr>
    </w:p>
    <w:p w14:paraId="15343F16" w14:textId="77777777" w:rsidR="00621F5F" w:rsidRDefault="00621F5F" w:rsidP="00621F5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22"/>
          <w:szCs w:val="22"/>
        </w:rPr>
      </w:pPr>
    </w:p>
    <w:p w14:paraId="1064FAD3" w14:textId="77777777" w:rsidR="00621F5F" w:rsidRDefault="00621F5F" w:rsidP="00621F5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22"/>
          <w:szCs w:val="22"/>
        </w:rPr>
      </w:pPr>
    </w:p>
    <w:p w14:paraId="0CF71D3D" w14:textId="77777777" w:rsidR="00621F5F" w:rsidRPr="00621F5F" w:rsidRDefault="00621F5F" w:rsidP="00621F5F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20"/>
          <w:szCs w:val="22"/>
        </w:rPr>
      </w:pPr>
    </w:p>
    <w:p w14:paraId="7F29638E" w14:textId="77777777" w:rsidR="006022C7" w:rsidRDefault="006022C7" w:rsidP="00621F5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71DD39D7" w14:textId="77777777" w:rsidR="006022C7" w:rsidRDefault="006022C7" w:rsidP="009F7178">
      <w:pPr>
        <w:shd w:val="clear" w:color="auto" w:fill="FFFFFF"/>
        <w:spacing w:before="60"/>
        <w:ind w:left="4253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="00621F5F">
        <w:rPr>
          <w:rFonts w:ascii="Book Antiqua" w:hAnsi="Book Antiqua"/>
          <w:i/>
          <w:sz w:val="18"/>
          <w:szCs w:val="18"/>
        </w:rPr>
        <w:br/>
        <w:t xml:space="preserve">            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4F00E5AA" w14:textId="6D64A1D9" w:rsidR="006022C7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14:paraId="48A2046F" w14:textId="0A90E0E2" w:rsidR="00340723" w:rsidRDefault="00340723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14:paraId="730FE74F" w14:textId="4429BE28" w:rsidR="00340723" w:rsidRDefault="00340723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14:paraId="1070D322" w14:textId="77777777" w:rsidR="00340723" w:rsidRPr="00056FAE" w:rsidRDefault="00340723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14:paraId="70778EA2" w14:textId="330D4FE7" w:rsidR="006022C7" w:rsidRPr="00184666" w:rsidRDefault="006022C7" w:rsidP="009F7178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14:paraId="35A7E1ED" w14:textId="77777777"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14:paraId="04930B5B" w14:textId="77777777" w:rsidR="006022C7" w:rsidRPr="009F7178" w:rsidRDefault="006022C7" w:rsidP="006022C7">
      <w:pPr>
        <w:jc w:val="both"/>
        <w:rPr>
          <w:rFonts w:ascii="Book Antiqua" w:hAnsi="Book Antiqua"/>
          <w:sz w:val="28"/>
        </w:rPr>
      </w:pPr>
    </w:p>
    <w:p w14:paraId="182755C3" w14:textId="77777777" w:rsidR="006022C7" w:rsidRDefault="006022C7" w:rsidP="006022C7">
      <w:pPr>
        <w:jc w:val="both"/>
        <w:rPr>
          <w:rFonts w:ascii="Book Antiqua" w:hAnsi="Book Antiqua"/>
          <w:sz w:val="32"/>
        </w:rPr>
      </w:pPr>
    </w:p>
    <w:p w14:paraId="3811DA0E" w14:textId="77777777" w:rsidR="00621F5F" w:rsidRPr="00621F5F" w:rsidRDefault="00621F5F" w:rsidP="006022C7">
      <w:pPr>
        <w:jc w:val="both"/>
        <w:rPr>
          <w:rFonts w:ascii="Book Antiqua" w:hAnsi="Book Antiqua"/>
          <w:sz w:val="8"/>
        </w:rPr>
      </w:pPr>
    </w:p>
    <w:p w14:paraId="1FE7181D" w14:textId="77777777" w:rsidR="006022C7" w:rsidRPr="00774D1F" w:rsidRDefault="006022C7" w:rsidP="00621F5F">
      <w:pPr>
        <w:jc w:val="center"/>
        <w:rPr>
          <w:rFonts w:ascii="Book Antiqua" w:hAnsi="Book Antiqua"/>
          <w:sz w:val="32"/>
        </w:rPr>
      </w:pPr>
    </w:p>
    <w:p w14:paraId="7F94DFE1" w14:textId="77777777" w:rsidR="006022C7" w:rsidRDefault="006022C7" w:rsidP="00621F5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0D5DC8A8" w14:textId="77777777" w:rsidR="006022C7" w:rsidRPr="00621F5F" w:rsidRDefault="006022C7" w:rsidP="009F7178">
      <w:pPr>
        <w:shd w:val="clear" w:color="auto" w:fill="FFFFFF"/>
        <w:spacing w:before="60"/>
        <w:ind w:left="4253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61E789B4" w14:textId="77777777"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A9AB2D5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6BCB5331" w14:textId="77777777"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14:paraId="72437961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219484BD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59B4FBEF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0F31DF49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074FB6BC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1821FB27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6AACCB20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01F9812A" w14:textId="77777777"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5BDCE95E" w14:textId="77777777"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14:paraId="44F1B56F" w14:textId="77777777" w:rsidR="006022C7" w:rsidRDefault="006022C7" w:rsidP="00621F5F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07CA3E97" w14:textId="77777777" w:rsidR="006022C7" w:rsidRPr="008D4198" w:rsidRDefault="006022C7" w:rsidP="009F7178">
      <w:pPr>
        <w:shd w:val="clear" w:color="auto" w:fill="FFFFFF"/>
        <w:spacing w:before="60"/>
        <w:ind w:left="4961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4016C26F" w14:textId="77777777" w:rsidR="00717822" w:rsidRDefault="00717822" w:rsidP="00717822">
      <w:pPr>
        <w:rPr>
          <w:rFonts w:ascii="Book Antiqua" w:hAnsi="Book Antiqua"/>
          <w:i/>
          <w:sz w:val="20"/>
          <w:szCs w:val="20"/>
        </w:rPr>
        <w:sectPr w:rsidR="00717822" w:rsidSect="00340723">
          <w:headerReference w:type="default" r:id="rId10"/>
          <w:footerReference w:type="default" r:id="rId11"/>
          <w:pgSz w:w="11906" w:h="16838" w:code="9"/>
          <w:pgMar w:top="1134" w:right="1134" w:bottom="1134" w:left="1134" w:header="454" w:footer="323" w:gutter="0"/>
          <w:cols w:space="708"/>
          <w:docGrid w:linePitch="360"/>
        </w:sectPr>
      </w:pPr>
    </w:p>
    <w:p w14:paraId="665670C5" w14:textId="3D033BB7" w:rsidR="00D174FE" w:rsidRPr="00717822" w:rsidRDefault="00D174FE" w:rsidP="00717822">
      <w:pPr>
        <w:jc w:val="right"/>
        <w:rPr>
          <w:rFonts w:ascii="Book Antiqua" w:hAnsi="Book Antiqua"/>
          <w:b/>
          <w:bCs/>
          <w:iCs/>
          <w:sz w:val="20"/>
          <w:szCs w:val="20"/>
        </w:rPr>
      </w:pPr>
      <w:r w:rsidRPr="00717822">
        <w:rPr>
          <w:rFonts w:ascii="Book Antiqua" w:hAnsi="Book Antiqua"/>
          <w:b/>
          <w:bCs/>
          <w:iCs/>
          <w:sz w:val="20"/>
          <w:szCs w:val="20"/>
        </w:rPr>
        <w:lastRenderedPageBreak/>
        <w:t xml:space="preserve">Załącznik nr </w:t>
      </w:r>
      <w:r w:rsidR="00D27C48" w:rsidRPr="00717822">
        <w:rPr>
          <w:rFonts w:ascii="Book Antiqua" w:hAnsi="Book Antiqua"/>
          <w:b/>
          <w:bCs/>
          <w:iCs/>
          <w:sz w:val="20"/>
          <w:szCs w:val="20"/>
        </w:rPr>
        <w:t>3</w:t>
      </w:r>
      <w:r w:rsidRPr="00717822">
        <w:rPr>
          <w:rFonts w:ascii="Book Antiqua" w:hAnsi="Book Antiqua"/>
          <w:b/>
          <w:bCs/>
          <w:iCs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14:paraId="3AE9086E" w14:textId="77777777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313147" w14:textId="77777777"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14:paraId="033C2000" w14:textId="77777777"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34A4641C" w14:textId="77777777"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1A16449" w14:textId="77777777"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47911465" w14:textId="77777777"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14:paraId="23C8324C" w14:textId="77777777"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23E4BA6" w14:textId="77777777"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8F537BC" w14:textId="77777777"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14:paraId="1267DD9F" w14:textId="77777777"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14:paraId="35ADEAB0" w14:textId="77777777"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14:paraId="6C11382D" w14:textId="77777777"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14:paraId="6BA5192C" w14:textId="77777777" w:rsidR="006022C7" w:rsidRPr="00275A66" w:rsidRDefault="006022C7" w:rsidP="00D56932">
      <w:pPr>
        <w:shd w:val="clear" w:color="auto" w:fill="FFFFFF"/>
        <w:spacing w:before="250" w:after="24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14:paraId="37C38C85" w14:textId="77777777" w:rsidR="009F7178" w:rsidRPr="00340723" w:rsidRDefault="009F7178" w:rsidP="00340723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line="276" w:lineRule="auto"/>
        <w:ind w:left="340"/>
        <w:contextualSpacing w:val="0"/>
        <w:jc w:val="center"/>
        <w:rPr>
          <w:rFonts w:ascii="Book Antiqua" w:hAnsi="Book Antiqua" w:cs="Tahoma"/>
          <w:b/>
          <w:iCs/>
          <w:szCs w:val="22"/>
        </w:rPr>
      </w:pPr>
      <w:r w:rsidRPr="00340723">
        <w:rPr>
          <w:rFonts w:ascii="Book Antiqua" w:hAnsi="Book Antiqua" w:cs="Tahoma"/>
          <w:b/>
          <w:iCs/>
          <w:szCs w:val="22"/>
        </w:rPr>
        <w:t>Obsługa bankowa budżetu Gminy Toszek</w:t>
      </w:r>
    </w:p>
    <w:p w14:paraId="63F29492" w14:textId="77777777" w:rsidR="006022C7" w:rsidRPr="00340723" w:rsidRDefault="009F7178" w:rsidP="00340723">
      <w:pPr>
        <w:shd w:val="clear" w:color="auto" w:fill="FFFFFF"/>
        <w:spacing w:after="240" w:line="276" w:lineRule="auto"/>
        <w:jc w:val="center"/>
        <w:rPr>
          <w:rFonts w:ascii="Book Antiqua" w:hAnsi="Book Antiqua"/>
          <w:b/>
          <w:iCs/>
          <w:sz w:val="32"/>
          <w:szCs w:val="26"/>
        </w:rPr>
      </w:pPr>
      <w:r w:rsidRPr="00340723">
        <w:rPr>
          <w:rFonts w:ascii="Book Antiqua" w:hAnsi="Book Antiqua" w:cs="Tahoma"/>
          <w:b/>
          <w:iCs/>
          <w:szCs w:val="22"/>
        </w:rPr>
        <w:t>i jej jednostek organizacyjnych</w:t>
      </w:r>
    </w:p>
    <w:p w14:paraId="6C3A7F1A" w14:textId="77777777"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14:paraId="1B2AEF06" w14:textId="732269BB"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28"/>
        </w:rPr>
      </w:pPr>
    </w:p>
    <w:p w14:paraId="0A3F2080" w14:textId="77777777" w:rsidR="00340723" w:rsidRPr="006022C7" w:rsidRDefault="00340723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28"/>
        </w:rPr>
      </w:pPr>
    </w:p>
    <w:p w14:paraId="59208648" w14:textId="77777777"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14:paraId="4FCC4E79" w14:textId="77777777" w:rsidR="006022C7" w:rsidRDefault="006022C7" w:rsidP="009F7178">
      <w:pPr>
        <w:jc w:val="center"/>
        <w:rPr>
          <w:rFonts w:ascii="Book Antiqua" w:hAnsi="Book Antiqua" w:cs="Arial"/>
          <w:sz w:val="22"/>
          <w:szCs w:val="22"/>
        </w:rPr>
      </w:pPr>
      <w:bookmarkStart w:id="0" w:name="OLE_LINK5"/>
      <w:bookmarkStart w:id="1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6BEB5B62" w14:textId="77777777" w:rsidR="009F7178" w:rsidRDefault="009F7178" w:rsidP="009F7178">
      <w:pPr>
        <w:shd w:val="clear" w:color="auto" w:fill="FFFFFF"/>
        <w:tabs>
          <w:tab w:val="left" w:pos="0"/>
        </w:tabs>
        <w:spacing w:before="60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t>osób/y upoważnionych/ej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</w:t>
      </w:r>
    </w:p>
    <w:p w14:paraId="3F1DC03A" w14:textId="77777777" w:rsidR="006022C7" w:rsidRDefault="009F7178" w:rsidP="009F7178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0"/>
      <w:bookmarkEnd w:id="1"/>
    </w:p>
    <w:p w14:paraId="73645433" w14:textId="77777777" w:rsidR="006022C7" w:rsidRDefault="006022C7" w:rsidP="009F7178">
      <w:pPr>
        <w:shd w:val="clear" w:color="auto" w:fill="FFFFFF"/>
        <w:tabs>
          <w:tab w:val="left" w:pos="7195"/>
        </w:tabs>
        <w:jc w:val="center"/>
        <w:rPr>
          <w:rFonts w:ascii="Book Antiqua" w:hAnsi="Book Antiqua"/>
          <w:spacing w:val="-5"/>
          <w:sz w:val="18"/>
          <w:szCs w:val="18"/>
        </w:rPr>
      </w:pPr>
    </w:p>
    <w:p w14:paraId="6AFF0E47" w14:textId="77777777"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14:paraId="55D3AD68" w14:textId="77777777"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34B0531C" w14:textId="50CE62FD"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18B8585B" w14:textId="77777777" w:rsidR="00340723" w:rsidRDefault="00340723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6B713B53" w14:textId="77777777" w:rsidR="006022C7" w:rsidRPr="006022C7" w:rsidRDefault="006022C7" w:rsidP="006022C7">
      <w:pPr>
        <w:spacing w:line="360" w:lineRule="auto"/>
        <w:jc w:val="both"/>
        <w:rPr>
          <w:rFonts w:ascii="Book Antiqua" w:hAnsi="Book Antiqua"/>
          <w:sz w:val="28"/>
          <w:szCs w:val="22"/>
        </w:rPr>
      </w:pPr>
    </w:p>
    <w:p w14:paraId="71FDDD67" w14:textId="77777777"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14:paraId="3323BB2B" w14:textId="77777777" w:rsidR="006022C7" w:rsidRDefault="006022C7" w:rsidP="009F7178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14:paraId="7CD0391C" w14:textId="77777777" w:rsidR="006022C7" w:rsidRDefault="006022C7" w:rsidP="009F7178">
      <w:pPr>
        <w:spacing w:before="60"/>
        <w:ind w:left="496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14:paraId="5B2BD4DE" w14:textId="77777777" w:rsidR="006022C7" w:rsidRDefault="006022C7" w:rsidP="009F7178">
      <w:pPr>
        <w:jc w:val="center"/>
        <w:rPr>
          <w:rFonts w:ascii="Book Antiqua" w:hAnsi="Book Antiqua"/>
          <w:i/>
          <w:sz w:val="18"/>
          <w:szCs w:val="18"/>
        </w:rPr>
      </w:pPr>
    </w:p>
    <w:sectPr w:rsidR="006022C7" w:rsidSect="00340723">
      <w:footerReference w:type="default" r:id="rId12"/>
      <w:pgSz w:w="11906" w:h="16838" w:code="9"/>
      <w:pgMar w:top="1134" w:right="1134" w:bottom="1134" w:left="1134" w:header="45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3A8EA" w14:textId="77777777" w:rsidR="00F36EAD" w:rsidRDefault="00F36EAD" w:rsidP="00F82889">
      <w:r>
        <w:separator/>
      </w:r>
    </w:p>
  </w:endnote>
  <w:endnote w:type="continuationSeparator" w:id="0">
    <w:p w14:paraId="7EDD5E81" w14:textId="77777777" w:rsidR="00F36EAD" w:rsidRDefault="00F36EAD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Book Antiqua" w:hAnsi="Book Antiqua"/>
        <w:sz w:val="18"/>
        <w:szCs w:val="18"/>
      </w:rPr>
      <w:id w:val="913284138"/>
      <w:docPartObj>
        <w:docPartGallery w:val="Page Numbers (Bottom of Page)"/>
        <w:docPartUnique/>
      </w:docPartObj>
    </w:sdtPr>
    <w:sdtEndPr/>
    <w:sdtContent>
      <w:sdt>
        <w:sdtPr>
          <w:rPr>
            <w:rFonts w:ascii="Book Antiqua" w:hAnsi="Book Antiqua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681904" w14:textId="53EB8461" w:rsidR="00717822" w:rsidRPr="00717822" w:rsidRDefault="00717822" w:rsidP="00717822">
            <w:pPr>
              <w:pStyle w:val="Stopka"/>
              <w:jc w:val="center"/>
              <w:rPr>
                <w:rFonts w:ascii="Book Antiqua" w:hAnsi="Book Antiqua"/>
                <w:sz w:val="18"/>
                <w:szCs w:val="18"/>
                <w:lang w:val="pl-PL"/>
              </w:rPr>
            </w:pPr>
            <w:r>
              <w:rPr>
                <w:rFonts w:ascii="Book Antiqua" w:hAnsi="Book Antiqua"/>
                <w:sz w:val="18"/>
                <w:szCs w:val="18"/>
                <w:lang w:val="pl-PL"/>
              </w:rPr>
              <w:t>Obsługa bankowa budżetu Gminy Toszek i jej jednostek organizacyjnych – ZRP.271.</w:t>
            </w:r>
            <w:r w:rsidR="00990930">
              <w:rPr>
                <w:rFonts w:ascii="Book Antiqua" w:hAnsi="Book Antiqua"/>
                <w:sz w:val="18"/>
                <w:szCs w:val="18"/>
                <w:lang w:val="pl-PL"/>
              </w:rPr>
              <w:t>8</w:t>
            </w:r>
            <w:r>
              <w:rPr>
                <w:rFonts w:ascii="Book Antiqua" w:hAnsi="Book Antiqua"/>
                <w:sz w:val="18"/>
                <w:szCs w:val="18"/>
                <w:lang w:val="pl-PL"/>
              </w:rPr>
              <w:t>.2020</w:t>
            </w:r>
          </w:p>
          <w:p w14:paraId="1026B849" w14:textId="1E40DEDE" w:rsidR="00717822" w:rsidRPr="00717822" w:rsidRDefault="00717822" w:rsidP="00717822">
            <w:pPr>
              <w:pStyle w:val="Stopka"/>
              <w:jc w:val="right"/>
              <w:rPr>
                <w:rFonts w:ascii="Book Antiqua" w:hAnsi="Book Antiqua"/>
                <w:sz w:val="18"/>
                <w:szCs w:val="18"/>
              </w:rPr>
            </w:pPr>
            <w:r w:rsidRPr="00717822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717822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717822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717822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717822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717822">
              <w:rPr>
                <w:rFonts w:ascii="Book Antiqua" w:hAnsi="Book Antiqua"/>
                <w:sz w:val="18"/>
                <w:szCs w:val="18"/>
                <w:lang w:val="pl-PL"/>
              </w:rPr>
              <w:t>/</w:t>
            </w:r>
            <w:r w:rsidR="00340723">
              <w:rPr>
                <w:rFonts w:ascii="Book Antiqua" w:hAnsi="Book Antiqua"/>
                <w:sz w:val="18"/>
                <w:szCs w:val="18"/>
                <w:lang w:val="pl-PL"/>
              </w:rPr>
              <w:t>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Book Antiqua" w:hAnsi="Book Antiqua"/>
        <w:sz w:val="18"/>
        <w:szCs w:val="18"/>
      </w:rPr>
      <w:id w:val="-858659380"/>
      <w:docPartObj>
        <w:docPartGallery w:val="Page Numbers (Bottom of Page)"/>
        <w:docPartUnique/>
      </w:docPartObj>
    </w:sdtPr>
    <w:sdtEndPr/>
    <w:sdtContent>
      <w:sdt>
        <w:sdtPr>
          <w:rPr>
            <w:rFonts w:ascii="Book Antiqua" w:hAnsi="Book Antiqua"/>
            <w:sz w:val="18"/>
            <w:szCs w:val="18"/>
          </w:rPr>
          <w:id w:val="645098073"/>
          <w:docPartObj>
            <w:docPartGallery w:val="Page Numbers (Top of Page)"/>
            <w:docPartUnique/>
          </w:docPartObj>
        </w:sdtPr>
        <w:sdtEndPr/>
        <w:sdtContent>
          <w:p w14:paraId="2067781C" w14:textId="5EB0AEC1" w:rsidR="00054C1D" w:rsidRDefault="00054C1D" w:rsidP="00054C1D">
            <w:pPr>
              <w:pStyle w:val="Stopka"/>
              <w:jc w:val="center"/>
            </w:pPr>
          </w:p>
          <w:p w14:paraId="3C7792C7" w14:textId="0C75A0B4" w:rsidR="00054C1D" w:rsidRPr="00717822" w:rsidRDefault="00F36EAD" w:rsidP="00717822">
            <w:pPr>
              <w:pStyle w:val="Stopka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Book Antiqua" w:hAnsi="Book Antiqua"/>
        <w:sz w:val="18"/>
        <w:szCs w:val="18"/>
      </w:rPr>
      <w:id w:val="-323433600"/>
      <w:docPartObj>
        <w:docPartGallery w:val="Page Numbers (Bottom of Page)"/>
        <w:docPartUnique/>
      </w:docPartObj>
    </w:sdtPr>
    <w:sdtEndPr/>
    <w:sdtContent>
      <w:sdt>
        <w:sdtPr>
          <w:rPr>
            <w:rFonts w:ascii="Book Antiqua" w:hAnsi="Book Antiqua"/>
            <w:sz w:val="18"/>
            <w:szCs w:val="18"/>
          </w:rPr>
          <w:id w:val="1417125068"/>
          <w:docPartObj>
            <w:docPartGallery w:val="Page Numbers (Top of Page)"/>
            <w:docPartUnique/>
          </w:docPartObj>
        </w:sdtPr>
        <w:sdtEndPr/>
        <w:sdtContent>
          <w:p w14:paraId="500E7F54" w14:textId="6F41C671" w:rsidR="00054C1D" w:rsidRDefault="00054C1D" w:rsidP="00054C1D">
            <w:pPr>
              <w:pStyle w:val="Stopka"/>
              <w:jc w:val="center"/>
            </w:pPr>
          </w:p>
          <w:p w14:paraId="5737A303" w14:textId="4FCDD466" w:rsidR="00054C1D" w:rsidRPr="00717822" w:rsidRDefault="00F36EAD" w:rsidP="00717822">
            <w:pPr>
              <w:pStyle w:val="Stopka"/>
              <w:jc w:val="right"/>
              <w:rPr>
                <w:rFonts w:ascii="Book Antiqua" w:hAnsi="Book Antiqua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8DD93" w14:textId="77777777" w:rsidR="00F36EAD" w:rsidRDefault="00F36EAD" w:rsidP="00F82889">
      <w:r>
        <w:separator/>
      </w:r>
    </w:p>
  </w:footnote>
  <w:footnote w:type="continuationSeparator" w:id="0">
    <w:p w14:paraId="5E6FEC29" w14:textId="77777777" w:rsidR="00F36EAD" w:rsidRDefault="00F36EAD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96027" w14:textId="77777777" w:rsidR="00717822" w:rsidRDefault="00717822" w:rsidP="00D56932">
    <w:pPr>
      <w:pStyle w:val="Nagwek"/>
      <w:tabs>
        <w:tab w:val="clear" w:pos="9072"/>
        <w:tab w:val="left" w:pos="1335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C0C2E" w14:textId="77777777" w:rsidR="00054C1D" w:rsidRDefault="00054C1D" w:rsidP="00D56932">
    <w:pPr>
      <w:pStyle w:val="Nagwek"/>
      <w:tabs>
        <w:tab w:val="clear" w:pos="9072"/>
        <w:tab w:val="left" w:pos="1335"/>
      </w:tabs>
      <w:rPr>
        <w:lang w:val="pl-PL"/>
      </w:rPr>
    </w:pPr>
    <w:r>
      <w:rPr>
        <w:lang w:val="pl-PL"/>
      </w:rPr>
      <w:tab/>
    </w:r>
    <w:r>
      <w:rPr>
        <w:lang w:val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84A7F"/>
    <w:multiLevelType w:val="hybridMultilevel"/>
    <w:tmpl w:val="F43893DA"/>
    <w:lvl w:ilvl="0" w:tplc="87729C34">
      <w:start w:val="1"/>
      <w:numFmt w:val="decimal"/>
      <w:lvlText w:val="1.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9E75AD1"/>
    <w:multiLevelType w:val="hybridMultilevel"/>
    <w:tmpl w:val="25BE643A"/>
    <w:lvl w:ilvl="0" w:tplc="81F621E4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6" w15:restartNumberingAfterBreak="0">
    <w:nsid w:val="4C121197"/>
    <w:multiLevelType w:val="hybridMultilevel"/>
    <w:tmpl w:val="EEDCF980"/>
    <w:lvl w:ilvl="0" w:tplc="5F829CB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063B5"/>
    <w:multiLevelType w:val="hybridMultilevel"/>
    <w:tmpl w:val="585AEB3A"/>
    <w:lvl w:ilvl="0" w:tplc="AD123F6E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C7A16"/>
    <w:multiLevelType w:val="hybridMultilevel"/>
    <w:tmpl w:val="2A2C4D20"/>
    <w:lvl w:ilvl="0" w:tplc="423A1EC6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bCs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4C1D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A637F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25A4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110AE"/>
    <w:rsid w:val="00320597"/>
    <w:rsid w:val="00321695"/>
    <w:rsid w:val="00335974"/>
    <w:rsid w:val="00340723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2D1C"/>
    <w:rsid w:val="00395AAA"/>
    <w:rsid w:val="0039667E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E737A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E6E29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28A4"/>
    <w:rsid w:val="005B422A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2960"/>
    <w:rsid w:val="00621944"/>
    <w:rsid w:val="00621F5F"/>
    <w:rsid w:val="00623BF8"/>
    <w:rsid w:val="00631987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2B4F"/>
    <w:rsid w:val="00713150"/>
    <w:rsid w:val="00714B23"/>
    <w:rsid w:val="00715533"/>
    <w:rsid w:val="00717822"/>
    <w:rsid w:val="007208DD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31EB"/>
    <w:rsid w:val="00833602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1A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930"/>
    <w:rsid w:val="00990A25"/>
    <w:rsid w:val="00990BAE"/>
    <w:rsid w:val="00994DCD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0191"/>
    <w:rsid w:val="009F5789"/>
    <w:rsid w:val="009F7178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2914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7BB1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C6777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0F57"/>
    <w:rsid w:val="00D21DA7"/>
    <w:rsid w:val="00D23409"/>
    <w:rsid w:val="00D23BA4"/>
    <w:rsid w:val="00D27C48"/>
    <w:rsid w:val="00D35460"/>
    <w:rsid w:val="00D544A2"/>
    <w:rsid w:val="00D5693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93BB7"/>
    <w:rsid w:val="00EA3B42"/>
    <w:rsid w:val="00EA567C"/>
    <w:rsid w:val="00EB0CED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2853"/>
    <w:rsid w:val="00F14BE9"/>
    <w:rsid w:val="00F22562"/>
    <w:rsid w:val="00F22C72"/>
    <w:rsid w:val="00F23BE9"/>
    <w:rsid w:val="00F30F1C"/>
    <w:rsid w:val="00F352AD"/>
    <w:rsid w:val="00F36E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B67F3"/>
    <w:rsid w:val="00FC06C4"/>
    <w:rsid w:val="00FD3CD5"/>
    <w:rsid w:val="00FD7F71"/>
    <w:rsid w:val="00FE143D"/>
    <w:rsid w:val="00FE50E6"/>
    <w:rsid w:val="00FE728B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F3C32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87535-CDB4-49B0-A7BA-EBE920A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1101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Gmina Toszek</cp:lastModifiedBy>
  <cp:revision>16</cp:revision>
  <cp:lastPrinted>2015-07-27T09:38:00Z</cp:lastPrinted>
  <dcterms:created xsi:type="dcterms:W3CDTF">2017-06-21T19:28:00Z</dcterms:created>
  <dcterms:modified xsi:type="dcterms:W3CDTF">2020-11-17T20:16:00Z</dcterms:modified>
</cp:coreProperties>
</file>